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2d763ceae12472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16481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ZRAKOPLOVNA TEHNIČKA ŠKOLA RUDOLFA PEREŠINA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605.006,50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603.354,08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711.794,88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604.096,35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106.788,38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107.081,94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0,7</w:t>
            </w:r>
          </w:p>
        </w:tc>
      </w:tr>
    </w:tbl>
    <w:p>
      <w:pPr>
        <w:spacing w:before="0" w:after="0"/>
      </w:pPr>
    </w:p>
    <w:p>
      <w:r>
        <w:t xml:space="preserve">Prihodi poslovanja iznose 603.354,08 eura, a rashodi 604.096,35 eura što dovodi do prikaza manjka prihoda poslovanja.</w:t>
      </w:r>
    </w:p>
    <w:p>
      <w:r>
        <w:t xml:space="preserve">U ovom kvartalu zbog poteškoća naplate jedinih vlastitih prihoda od najma prostora za aparate, rezultiralo je manjkom prihoda poslovanja, kao i općenito, prihodi uprihodovani u ranijoj godini, ove su godine ta sredstva namjenski trošena, te je to razlog zbog prikazanog manjka. Taj će rezultat već na idućem kvartalu biti drugačiji, jer očekujemo poštivanje obveza naših ugovornih partnera, te da će svoj dug u cjelosti podmiriti.</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Kao rezultat urednog poslovanja, nemamo obveza koje smo dužni podmiriti, a da je prošao rok valute. Sve svoje obveze podmirujemo na vrijeme, poštujući valutu naznačenu od strane dobavljača.</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Za ovaj projekt nemamo evidentiran prihod u ovoj godini, jer smo prošle godine primili sredstva za Erasmus+ projekt, broj 2025-1-HR01-KA122-VET-000343336 Let u budućnost, digitalizacija i mentalno zdravlje u zrakoplovstvu, te smo u drugom kvartalu ove godine realizirali dio projekta na način plaćanja faktura stručnog usavršavanja kao i smještaja u Beču gdje se u svibnju proveo jedan dio ovog projekta u obliku job shadowinga, dok se istovremeno drugi dio proveo u Budimpešti kao mobilnost s učenicima.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8f999a61d414312" /></Relationships>
</file>